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41B66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5D4E87">
        <w:rPr>
          <w:rFonts w:ascii="Times New Roman" w:hAnsi="Times New Roman"/>
          <w:caps/>
          <w:color w:val="000000"/>
          <w:sz w:val="18"/>
          <w:szCs w:val="20"/>
        </w:rPr>
        <w:t>32</w:t>
      </w:r>
      <w:r w:rsidR="00441B66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441B6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</w:t>
            </w:r>
            <w:r w:rsidR="005D4E87">
              <w:rPr>
                <w:sz w:val="18"/>
                <w:szCs w:val="20"/>
              </w:rPr>
              <w:t>.12.2023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441B6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</w:t>
            </w:r>
            <w:r w:rsidR="005D4E87">
              <w:rPr>
                <w:sz w:val="18"/>
                <w:szCs w:val="20"/>
              </w:rPr>
              <w:t>.12.2023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240B13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C560FD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Михайловна;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41B66" w:rsidRPr="00091564" w:rsidRDefault="00441B66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80760C" w:rsidRDefault="00441B66" w:rsidP="00441B66">
      <w:pPr>
        <w:pStyle w:val="a7"/>
        <w:numPr>
          <w:ilvl w:val="0"/>
          <w:numId w:val="32"/>
        </w:numPr>
        <w:tabs>
          <w:tab w:val="left" w:pos="1134"/>
        </w:tabs>
        <w:spacing w:line="276" w:lineRule="auto"/>
        <w:ind w:left="426" w:hanging="426"/>
        <w:jc w:val="both"/>
        <w:rPr>
          <w:sz w:val="18"/>
          <w:szCs w:val="20"/>
        </w:rPr>
      </w:pPr>
      <w:r>
        <w:rPr>
          <w:sz w:val="18"/>
          <w:szCs w:val="20"/>
        </w:rPr>
        <w:t>О внесении изменений в П</w:t>
      </w:r>
      <w:r w:rsidRPr="00441B66">
        <w:rPr>
          <w:sz w:val="18"/>
          <w:szCs w:val="20"/>
        </w:rPr>
        <w:t>оложение об обеспечении информационной открытости и защите информации от  ее неправомерного использования в Ассоциации СРО «Нефтегазстрой-Альянс»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441B66">
        <w:rPr>
          <w:sz w:val="18"/>
          <w:szCs w:val="20"/>
        </w:rPr>
        <w:t>О внесении изменений в П</w:t>
      </w:r>
      <w:r w:rsidR="00441B66" w:rsidRPr="00441B66">
        <w:rPr>
          <w:sz w:val="18"/>
          <w:szCs w:val="20"/>
        </w:rPr>
        <w:t>оложение об обеспечении информационной открытости и защите информации от  ее неправомерного использования в Ассоциации СРО «Нефтегазстрой-Альянс»</w:t>
      </w:r>
      <w:r w:rsidRPr="00091564">
        <w:rPr>
          <w:sz w:val="18"/>
        </w:rPr>
        <w:t>»</w:t>
      </w:r>
    </w:p>
    <w:p w:rsidR="00441B66" w:rsidRDefault="00441B66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E50C4" w:rsidRDefault="00441B66" w:rsidP="00441B66">
      <w:pPr>
        <w:spacing w:line="276" w:lineRule="auto"/>
        <w:ind w:firstLine="426"/>
        <w:jc w:val="both"/>
        <w:rPr>
          <w:bCs/>
          <w:color w:val="000000"/>
          <w:sz w:val="18"/>
        </w:rPr>
      </w:pPr>
      <w:proofErr w:type="gramStart"/>
      <w:r>
        <w:rPr>
          <w:bCs/>
          <w:color w:val="000000"/>
          <w:sz w:val="18"/>
        </w:rPr>
        <w:t xml:space="preserve">В целях исполнения требования Федеральной службы по экологическому, технологическому и атомному надзору о коррекции </w:t>
      </w:r>
      <w:r w:rsidRPr="00441B66">
        <w:rPr>
          <w:bCs/>
          <w:color w:val="000000"/>
          <w:sz w:val="18"/>
        </w:rPr>
        <w:t>в Положени</w:t>
      </w:r>
      <w:r>
        <w:rPr>
          <w:bCs/>
          <w:color w:val="000000"/>
          <w:sz w:val="18"/>
        </w:rPr>
        <w:t>я</w:t>
      </w:r>
      <w:r w:rsidRPr="00441B66">
        <w:rPr>
          <w:bCs/>
          <w:color w:val="000000"/>
          <w:sz w:val="18"/>
        </w:rPr>
        <w:t xml:space="preserve"> об обеспечении информационной открытости и защите информации от ее неправомерного использования в Ассоциации СРО «Нефтегазстрой-Альянс»</w:t>
      </w:r>
      <w:r>
        <w:rPr>
          <w:bCs/>
          <w:color w:val="000000"/>
          <w:sz w:val="18"/>
        </w:rPr>
        <w:t xml:space="preserve"> (утв. решением Совета Ассоциации от 09.06.2017, протокол № 129) в части отражения в нем требований Приказа </w:t>
      </w:r>
      <w:r w:rsidRPr="00441B66">
        <w:rPr>
          <w:bCs/>
          <w:color w:val="000000"/>
          <w:sz w:val="18"/>
        </w:rPr>
        <w:t xml:space="preserve">Минэкономразвития России от 14.10.2020 </w:t>
      </w:r>
      <w:r>
        <w:rPr>
          <w:bCs/>
          <w:color w:val="000000"/>
          <w:sz w:val="18"/>
        </w:rPr>
        <w:t>№</w:t>
      </w:r>
      <w:r w:rsidRPr="00441B66">
        <w:rPr>
          <w:bCs/>
          <w:color w:val="000000"/>
          <w:sz w:val="18"/>
        </w:rPr>
        <w:t xml:space="preserve"> 678</w:t>
      </w:r>
      <w:r>
        <w:rPr>
          <w:bCs/>
          <w:color w:val="000000"/>
          <w:sz w:val="18"/>
        </w:rPr>
        <w:t xml:space="preserve"> «</w:t>
      </w:r>
      <w:r w:rsidRPr="00441B66">
        <w:rPr>
          <w:bCs/>
          <w:color w:val="000000"/>
          <w:sz w:val="18"/>
        </w:rPr>
        <w:t>Об утверждении Требований к обеспечению саморегулируемыми организациями доступа к</w:t>
      </w:r>
      <w:proofErr w:type="gramEnd"/>
      <w:r w:rsidRPr="00441B66">
        <w:rPr>
          <w:bCs/>
          <w:color w:val="000000"/>
          <w:sz w:val="18"/>
        </w:rPr>
        <w:t xml:space="preserve"> документам и информации, подлежащим обязательному размещению на официальных сайтах саморегулируемых организаций, а также требований </w:t>
      </w:r>
      <w:proofErr w:type="gramStart"/>
      <w:r w:rsidRPr="00441B66">
        <w:rPr>
          <w:bCs/>
          <w:color w:val="000000"/>
          <w:sz w:val="18"/>
        </w:rPr>
        <w:t>к</w:t>
      </w:r>
      <w:proofErr w:type="gramEnd"/>
      <w:r w:rsidRPr="00441B66">
        <w:rPr>
          <w:bCs/>
          <w:color w:val="000000"/>
          <w:sz w:val="18"/>
        </w:rPr>
        <w:t xml:space="preserve"> технологическим, программным, лингвистическим средствам обеспечения пользования официальными сайтами так</w:t>
      </w:r>
      <w:r>
        <w:rPr>
          <w:bCs/>
          <w:color w:val="000000"/>
          <w:sz w:val="18"/>
        </w:rPr>
        <w:t>их саморегулируемых организаций» внести изменения в указанное положение, изложив раздел 9 Положения «С</w:t>
      </w:r>
      <w:r w:rsidRPr="00441B66">
        <w:rPr>
          <w:bCs/>
          <w:color w:val="000000"/>
          <w:sz w:val="18"/>
        </w:rPr>
        <w:t>остав раскрываемой информации и способы ее размещения (опубликования)</w:t>
      </w:r>
      <w:r>
        <w:rPr>
          <w:bCs/>
          <w:color w:val="000000"/>
          <w:sz w:val="18"/>
        </w:rPr>
        <w:t>» в новой редакции согласно Приложению 1 к настоящему протоколу.</w:t>
      </w:r>
    </w:p>
    <w:p w:rsidR="005D4E87" w:rsidRPr="005D4E87" w:rsidRDefault="005D4E87" w:rsidP="005D4E8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F44282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F44282" w:rsidRDefault="00F44282" w:rsidP="00F44282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18"/>
        </w:rPr>
      </w:pPr>
    </w:p>
    <w:p w:rsidR="00F44282" w:rsidRDefault="00F44282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3" w:name="_GoBack"/>
            <w:bookmarkEnd w:id="3"/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441B66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  <w:r w:rsidR="00AE7AF1"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="00AE7AF1"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0B13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1B66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3AA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D4E87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2627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60FD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4282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0756-B81C-4BFD-999E-D0469BBA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2023-12-27T09:10:00Z</cp:lastPrinted>
  <dcterms:created xsi:type="dcterms:W3CDTF">2023-12-27T07:53:00Z</dcterms:created>
  <dcterms:modified xsi:type="dcterms:W3CDTF">2023-12-27T09:13:00Z</dcterms:modified>
</cp:coreProperties>
</file>